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</w:tabs>
        <w:spacing w:line="360" w:lineRule="auto"/>
        <w:ind w:right="278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评分表</w:t>
      </w:r>
    </w:p>
    <w:tbl>
      <w:tblPr>
        <w:tblStyle w:val="5"/>
        <w:tblW w:w="9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805"/>
        <w:gridCol w:w="1515"/>
        <w:gridCol w:w="5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</w:tabs>
              <w:spacing w:line="360" w:lineRule="auto"/>
              <w:ind w:right="278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</w:tabs>
              <w:spacing w:line="360" w:lineRule="auto"/>
              <w:ind w:right="278"/>
              <w:jc w:val="right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最高分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</w:tabs>
              <w:spacing w:line="360" w:lineRule="auto"/>
              <w:ind w:right="278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报价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default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5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件要求且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价格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总价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报价为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基准价，其价格分为满分。其他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人的价格得分统一按照下列公式计算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：</w:t>
            </w:r>
          </w:p>
          <w:p>
            <w:pPr>
              <w:spacing w:line="44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报价得分=（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基准价／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报价）×价格权值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分（计算得分保留小数点后二位）。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产品规格参数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default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投标方的技术参数不满足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文件要求的性能标准的视为无效投标；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满足比选文件要求的基础分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0分，其中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超过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文件要求的性能标准，根据正偏离程度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或技术性能指标，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科学合理的，可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在此基础分上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酌情加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1.00-10.00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30"/>
                <w:szCs w:val="30"/>
                <w:highlight w:val="none"/>
              </w:rPr>
              <w:t>供货计划及保证措施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default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6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en-US" w:eastAsia="zh-CN" w:bidi="ar-SA"/>
              </w:rPr>
              <w:t>措施完善、切实可行、保障有力、确保按期供货的得10.00-15.00分；</w:t>
            </w:r>
          </w:p>
          <w:p>
            <w:pPr>
              <w:pStyle w:val="4"/>
              <w:spacing w:line="56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en-US" w:eastAsia="zh-CN" w:bidi="ar-SA"/>
              </w:rPr>
              <w:t>措施较完善、较可行、保障较有力、保证按期供货的得5.00-10.00分；</w:t>
            </w:r>
          </w:p>
          <w:p>
            <w:pPr>
              <w:pStyle w:val="4"/>
              <w:spacing w:line="56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en-US" w:eastAsia="zh-CN" w:bidi="ar-SA"/>
              </w:rPr>
              <w:t>措施一般、保障一般、基本能按期供货的得1.00-5.00分。</w:t>
            </w:r>
          </w:p>
          <w:p>
            <w:pPr>
              <w:spacing w:line="44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en-US" w:eastAsia="zh-CN" w:bidi="ar-SA"/>
              </w:rPr>
              <w:t>无供货计划及保证措施的不得分。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30"/>
                <w:szCs w:val="30"/>
                <w:highlight w:val="none"/>
              </w:rPr>
              <w:t>质量保证措施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zh-CN" w:eastAsia="zh-CN" w:bidi="ar-SA"/>
              </w:rPr>
              <w:t>科学、合理、完善，能充分满足本项目实际需要得1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en-US" w:eastAsia="zh-CN" w:bidi="ar-SA"/>
              </w:rPr>
              <w:t>5.00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zh-CN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en-US" w:eastAsia="zh-CN" w:bidi="ar-SA"/>
              </w:rPr>
              <w:t>20.00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zh-CN" w:eastAsia="zh-CN" w:bidi="ar-SA"/>
              </w:rPr>
              <w:t>分</w:t>
            </w:r>
          </w:p>
          <w:p>
            <w:pPr>
              <w:spacing w:line="44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zh-CN" w:eastAsia="zh-CN" w:bidi="ar-SA"/>
              </w:rPr>
              <w:t>较科学、合理、完善，能较好满足本项目实际需要  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en-US" w:eastAsia="zh-CN" w:bidi="ar-SA"/>
              </w:rPr>
              <w:t>10.00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zh-CN" w:eastAsia="zh-CN" w:bidi="ar-SA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en-US" w:eastAsia="zh-CN" w:bidi="ar-SA"/>
              </w:rPr>
              <w:t>5.00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zh-CN" w:eastAsia="zh-CN" w:bidi="ar-SA"/>
              </w:rPr>
              <w:t>分</w:t>
            </w:r>
          </w:p>
          <w:p>
            <w:pPr>
              <w:spacing w:line="44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zh-CN" w:eastAsia="zh-CN" w:bidi="ar-SA"/>
              </w:rPr>
              <w:t>基本科学、合理、完善，基本满足本项目实际需要得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en-US" w:eastAsia="zh-CN" w:bidi="ar-SA"/>
              </w:rPr>
              <w:t>1.00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zh-CN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en-US" w:eastAsia="zh-CN" w:bidi="ar-SA"/>
              </w:rPr>
              <w:t>10.00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zh-CN" w:eastAsia="zh-CN" w:bidi="ar-SA"/>
              </w:rPr>
              <w:t>分</w:t>
            </w:r>
          </w:p>
          <w:p>
            <w:pPr>
              <w:pStyle w:val="2"/>
              <w:ind w:left="0" w:leftChars="0" w:firstLine="600" w:firstLineChars="200"/>
              <w:rPr>
                <w:rFonts w:hint="eastAsia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val="zh-CN" w:eastAsia="zh-CN" w:bidi="ar-SA"/>
              </w:rPr>
              <w:t>无质量保证措施的不得分。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eastAsia" w:ascii="宋体" w:hAnsi="宋体" w:eastAsia="宋体" w:cs="宋体"/>
                <w:spacing w:val="8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30"/>
                <w:szCs w:val="30"/>
                <w:highlight w:val="none"/>
                <w:lang w:eastAsia="zh-CN"/>
              </w:rPr>
              <w:t>售后服务承诺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 w:rightChars="0"/>
              <w:jc w:val="center"/>
              <w:rPr>
                <w:rFonts w:hint="default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6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a、保障服务：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分。具备7×24小时响应，在4小时内到现场服务的得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分，有详细的项目实施计划，设备安装、调试、培训及完善售后保障措施等，科学合理的加1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-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5.00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分。</w:t>
            </w:r>
          </w:p>
          <w:p>
            <w:pPr>
              <w:pStyle w:val="4"/>
              <w:spacing w:line="56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b、专项服务：5分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。整机免费保修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1年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eastAsia="zh-CN"/>
              </w:rPr>
              <w:t>的得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3分；免费保修期限低于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1年的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此项不得分；高于免费保修期限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1年的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每增加1年加1分，最多加2分。</w:t>
            </w:r>
          </w:p>
          <w:p>
            <w:pPr>
              <w:spacing w:line="44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衡水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市桃城区内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有售后维修服务站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分。（需提供相关证明文件）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 w:rightChars="0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业绩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 w:rightChars="0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zh-CN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zh-CN"/>
              </w:rPr>
              <w:t>年1月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1日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zh-CN"/>
              </w:rPr>
              <w:t>至今的类似供货业绩，每有一项得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zh-CN"/>
              </w:rPr>
              <w:t>分，三项及以上得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zh-CN"/>
              </w:rPr>
              <w:t>分（比选文件中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供货合同和发票复印件，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zh-CN"/>
              </w:rPr>
              <w:t>未提供或提供不全的业绩不予认可）</w:t>
            </w:r>
          </w:p>
        </w:tc>
      </w:tr>
    </w:tbl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F1FD0"/>
    <w:rsid w:val="00AF7AB0"/>
    <w:rsid w:val="03890EA8"/>
    <w:rsid w:val="07783714"/>
    <w:rsid w:val="084B72DC"/>
    <w:rsid w:val="0BC96DDE"/>
    <w:rsid w:val="0CF54010"/>
    <w:rsid w:val="0F270324"/>
    <w:rsid w:val="10B53907"/>
    <w:rsid w:val="157412A0"/>
    <w:rsid w:val="1BBF4634"/>
    <w:rsid w:val="1BE21353"/>
    <w:rsid w:val="1D1442E3"/>
    <w:rsid w:val="1D494BC1"/>
    <w:rsid w:val="1DBC7BD7"/>
    <w:rsid w:val="1DC81CEA"/>
    <w:rsid w:val="1DD41247"/>
    <w:rsid w:val="249924AD"/>
    <w:rsid w:val="25265ADE"/>
    <w:rsid w:val="25975DBF"/>
    <w:rsid w:val="26FF1FD0"/>
    <w:rsid w:val="280D04A4"/>
    <w:rsid w:val="2D6D001C"/>
    <w:rsid w:val="2EB9650A"/>
    <w:rsid w:val="347A4124"/>
    <w:rsid w:val="35A82627"/>
    <w:rsid w:val="3B745962"/>
    <w:rsid w:val="3FCD2552"/>
    <w:rsid w:val="40337D20"/>
    <w:rsid w:val="42F249B2"/>
    <w:rsid w:val="43D415D9"/>
    <w:rsid w:val="45583A20"/>
    <w:rsid w:val="474927B8"/>
    <w:rsid w:val="4EF70D4B"/>
    <w:rsid w:val="51C6057D"/>
    <w:rsid w:val="52A9595C"/>
    <w:rsid w:val="551E15B9"/>
    <w:rsid w:val="57666AA9"/>
    <w:rsid w:val="606229FF"/>
    <w:rsid w:val="61B62E05"/>
    <w:rsid w:val="6256743B"/>
    <w:rsid w:val="6308465E"/>
    <w:rsid w:val="66A219E9"/>
    <w:rsid w:val="6A230356"/>
    <w:rsid w:val="6F571666"/>
    <w:rsid w:val="70E73B90"/>
    <w:rsid w:val="7175541A"/>
    <w:rsid w:val="73780C2B"/>
    <w:rsid w:val="77C1033F"/>
    <w:rsid w:val="7EA0429C"/>
    <w:rsid w:val="7FF82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2020-09-25T06:30:00Z</dcterms:created>
  <dc:creator>亿森园林</dc:creator>
  <cp:lastModifiedBy>昕</cp:lastModifiedBy>
  <dcterms:modified xsi:type="dcterms:W3CDTF">2021-11-10T01:40:28Z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A29B845EC5A54BCBAB697DD4C8C1911B</vt:lpwstr>
  </property>
</Properties>
</file>