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衡水市园林肥料采购比选报价单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单位名称（盖章）：                    电话：</w:t>
      </w:r>
    </w:p>
    <w:tbl>
      <w:tblPr>
        <w:tblStyle w:val="2"/>
        <w:tblW w:w="14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6630"/>
        <w:gridCol w:w="2040"/>
        <w:gridCol w:w="108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最高单价限价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（元/千克）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优惠费率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优惠后单价（元/千克）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速溶全水溶复合肥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N+P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Style w:val="7"/>
                <w:lang w:val="en-US" w:eastAsia="zh-CN" w:bidi="ar"/>
              </w:rPr>
              <w:t>5</w:t>
            </w:r>
            <w:r>
              <w:rPr>
                <w:rStyle w:val="7"/>
                <w:rFonts w:hint="eastAsia"/>
                <w:vertAlign w:val="baseline"/>
                <w:lang w:val="en-US" w:eastAsia="zh-CN" w:bidi="ar"/>
              </w:rPr>
              <w:t>+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O≥46%；N-P-K:26-10-10;粒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度（1.00mm-4.75mm)≥90%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生物菌肥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N+P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+K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O=8.0%,有机质≥20.0%,解淀粉芽孢杆菌数≥0.20亿/g,颗粒剂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含氮≥46.0%，粒度0.85mm-2.80mm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≥98%晶体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磷肥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有效P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≥12%，K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O≥13.5%，水溶性磷占有效磷百分率≥60%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复合肥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氮磷钾≥45%；N-P-K:15-15-15；硫酸钾型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备注：以上报价包括货物、运输费、装卸货费、技术服务费、税金等一切费用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58D6"/>
    <w:rsid w:val="052647C4"/>
    <w:rsid w:val="0DFB396F"/>
    <w:rsid w:val="117B0AEF"/>
    <w:rsid w:val="162458D6"/>
    <w:rsid w:val="211A0F09"/>
    <w:rsid w:val="29131594"/>
    <w:rsid w:val="292F2210"/>
    <w:rsid w:val="2A00288D"/>
    <w:rsid w:val="2A3C0635"/>
    <w:rsid w:val="31C210A1"/>
    <w:rsid w:val="326B0C7B"/>
    <w:rsid w:val="32E5402E"/>
    <w:rsid w:val="3ED721C1"/>
    <w:rsid w:val="40CD3C8D"/>
    <w:rsid w:val="47FB01CB"/>
    <w:rsid w:val="484E2B6D"/>
    <w:rsid w:val="49E233BC"/>
    <w:rsid w:val="587B7712"/>
    <w:rsid w:val="5DA60981"/>
    <w:rsid w:val="655F6C18"/>
    <w:rsid w:val="6B4410F1"/>
    <w:rsid w:val="738E0A29"/>
    <w:rsid w:val="753D5865"/>
    <w:rsid w:val="7B3334E1"/>
    <w:rsid w:val="7D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2021-02-02T03:28:00Z</dcterms:created>
  <dc:creator>ZJK-HPX</dc:creator>
  <cp:lastModifiedBy>ZJK-HPX</cp:lastModifiedBy>
  <cp:lastPrinted>2021-05-20T01:23:00Z</cp:lastPrinted>
  <dcterms:modified xsi:type="dcterms:W3CDTF">2021-05-24T08:20:23Z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5EFF381B0BE541A0B413B8E982EF064C</vt:lpwstr>
  </property>
</Properties>
</file>